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3683" w:type="dxa"/>
        <w:jc w:val="center"/>
        <w:tblInd w:w="2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616"/>
        <w:gridCol w:w="222"/>
        <w:gridCol w:w="845"/>
      </w:tblGrid>
      <w:tr w:rsidR="0047594D" w:rsidRPr="00D227C0" w:rsidTr="00893838">
        <w:trPr>
          <w:trHeight w:val="13750"/>
          <w:jc w:val="center"/>
        </w:trPr>
        <w:tc>
          <w:tcPr>
            <w:tcW w:w="12616" w:type="dxa"/>
          </w:tcPr>
          <w:p w:rsidR="00893838" w:rsidRDefault="00893838" w:rsidP="0089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7862" cy="9591675"/>
                  <wp:effectExtent l="19050" t="0" r="0" b="0"/>
                  <wp:docPr id="1" name="Рисунок 1" descr="C:\Users\i\Pictures\2017-09-07 1\1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Pictures\2017-09-07 1\1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377" cy="9600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838" w:rsidRDefault="00893838" w:rsidP="0089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838" w:rsidRDefault="00893838" w:rsidP="0089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4D" w:rsidRPr="00D227C0" w:rsidRDefault="0047594D" w:rsidP="008938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47594D" w:rsidRPr="00D227C0" w:rsidRDefault="0047594D" w:rsidP="00DE04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7594D" w:rsidRPr="00D227C0" w:rsidRDefault="003225E1" w:rsidP="008938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27C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C06516" w:rsidRPr="00D227C0" w:rsidRDefault="00C06516" w:rsidP="00DE04E1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lastRenderedPageBreak/>
        <w:t>качества кадрового, учебно-методического, информационного и библиотечного обеспечения, материально-технической базы;</w:t>
      </w:r>
    </w:p>
    <w:p w:rsidR="00C06516" w:rsidRPr="00D227C0" w:rsidRDefault="00C06516" w:rsidP="00DE04E1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функционирования внутренней системы оценки качества образования;</w:t>
      </w:r>
    </w:p>
    <w:p w:rsidR="00C06516" w:rsidRPr="00D227C0" w:rsidRDefault="00C06516" w:rsidP="00DE04E1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анализ показателей деятельности,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C06516" w:rsidRPr="00D227C0" w:rsidRDefault="00C06516" w:rsidP="003225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D227C0">
        <w:rPr>
          <w:rFonts w:ascii="Times New Roman" w:eastAsia="Calibri" w:hAnsi="Times New Roman" w:cs="Times New Roman"/>
          <w:b/>
        </w:rPr>
        <w:t xml:space="preserve">3. Сроки и форма проведения </w:t>
      </w:r>
      <w:proofErr w:type="spellStart"/>
      <w:r w:rsidRPr="00D227C0">
        <w:rPr>
          <w:rFonts w:ascii="Times New Roman" w:eastAsia="Calibri" w:hAnsi="Times New Roman" w:cs="Times New Roman"/>
          <w:b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  <w:b/>
        </w:rPr>
        <w:t>.</w:t>
      </w:r>
    </w:p>
    <w:p w:rsidR="003225E1" w:rsidRPr="00D227C0" w:rsidRDefault="003225E1" w:rsidP="003225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3.1. На этапе планирования и подготовки происходит отбор и систематизация аналитического и диагностического материала, обучение и консультирование персонала (сентябрь, май), изучение показателей деятельности Учреждения.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3.2. На этапе организации и проведения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 xml:space="preserve"> проводится самоанализ образовательной деятельности, содержания и качества подготовки выпускников, Учреждения образовательного процесса, оценки качества учебно-методического и материально-технического обеспечения, функционирование внутренней системы оценки качества (в течение учебного года).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3.3 Обобщение полученных результатов происходит на основе данных, полученных в ходе самоанализа по направлениям деятельности Учреждения, кадрового обеспечения, качества реализации основной образовательной программы, экономического анализа инфраструктуры Учреждения. </w:t>
      </w:r>
    </w:p>
    <w:p w:rsidR="00C06516" w:rsidRPr="00D227C0" w:rsidRDefault="00E8021F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3.4. На основе полученных </w:t>
      </w:r>
      <w:r w:rsidR="00C06516" w:rsidRPr="00D227C0">
        <w:rPr>
          <w:rFonts w:ascii="Times New Roman" w:eastAsia="Calibri" w:hAnsi="Times New Roman" w:cs="Times New Roman"/>
        </w:rPr>
        <w:t xml:space="preserve">по состоянию на 01 августа текущего года данных формируется отчет о результатах </w:t>
      </w:r>
      <w:proofErr w:type="spellStart"/>
      <w:r w:rsidR="00C06516"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="00C06516" w:rsidRPr="00D227C0">
        <w:rPr>
          <w:rFonts w:ascii="Times New Roman" w:eastAsia="Calibri" w:hAnsi="Times New Roman" w:cs="Times New Roman"/>
        </w:rPr>
        <w:t>, который рассматривается и принимается на Педагогическом совете, подписывается</w:t>
      </w:r>
      <w:r w:rsidRPr="00D227C0">
        <w:rPr>
          <w:rFonts w:ascii="Times New Roman" w:eastAsia="Calibri" w:hAnsi="Times New Roman" w:cs="Times New Roman"/>
        </w:rPr>
        <w:t xml:space="preserve"> заведующим</w:t>
      </w:r>
      <w:r w:rsidR="00C06516" w:rsidRPr="00D227C0">
        <w:rPr>
          <w:rFonts w:ascii="Times New Roman" w:eastAsia="Calibri" w:hAnsi="Times New Roman" w:cs="Times New Roman"/>
        </w:rPr>
        <w:t xml:space="preserve"> </w:t>
      </w:r>
      <w:r w:rsidR="002B1807" w:rsidRPr="00D227C0">
        <w:rPr>
          <w:rFonts w:ascii="Times New Roman" w:eastAsia="Calibri" w:hAnsi="Times New Roman" w:cs="Times New Roman"/>
          <w:b/>
        </w:rPr>
        <w:t>МБ</w:t>
      </w:r>
      <w:r w:rsidRPr="00D227C0">
        <w:rPr>
          <w:rFonts w:ascii="Times New Roman" w:eastAsia="Calibri" w:hAnsi="Times New Roman" w:cs="Times New Roman"/>
          <w:b/>
        </w:rPr>
        <w:t>Д</w:t>
      </w:r>
      <w:r w:rsidR="002B1807" w:rsidRPr="00D227C0">
        <w:rPr>
          <w:rFonts w:ascii="Times New Roman" w:eastAsia="Calibri" w:hAnsi="Times New Roman" w:cs="Times New Roman"/>
          <w:b/>
        </w:rPr>
        <w:t xml:space="preserve">ОУ </w:t>
      </w:r>
      <w:r w:rsidRPr="00D227C0">
        <w:rPr>
          <w:rFonts w:ascii="Times New Roman" w:eastAsia="Times New Roman" w:hAnsi="Times New Roman" w:cs="Times New Roman"/>
          <w:b/>
          <w:kern w:val="2"/>
          <w:lang w:eastAsia="zh-CN"/>
        </w:rPr>
        <w:t>«Детский сад комбинированного вида №53 «Радость» с</w:t>
      </w:r>
      <w:proofErr w:type="gramStart"/>
      <w:r w:rsidRPr="00D227C0">
        <w:rPr>
          <w:rFonts w:ascii="Times New Roman" w:eastAsia="Times New Roman" w:hAnsi="Times New Roman" w:cs="Times New Roman"/>
          <w:b/>
          <w:kern w:val="2"/>
          <w:lang w:eastAsia="zh-CN"/>
        </w:rPr>
        <w:t>.О</w:t>
      </w:r>
      <w:proofErr w:type="gramEnd"/>
      <w:r w:rsidRPr="00D227C0">
        <w:rPr>
          <w:rFonts w:ascii="Times New Roman" w:eastAsia="Times New Roman" w:hAnsi="Times New Roman" w:cs="Times New Roman"/>
          <w:b/>
          <w:kern w:val="2"/>
          <w:lang w:eastAsia="zh-CN"/>
        </w:rPr>
        <w:t xml:space="preserve">синово </w:t>
      </w:r>
      <w:proofErr w:type="spellStart"/>
      <w:r w:rsidRPr="00D227C0">
        <w:rPr>
          <w:rFonts w:ascii="Times New Roman" w:eastAsia="Times New Roman" w:hAnsi="Times New Roman" w:cs="Times New Roman"/>
          <w:b/>
          <w:kern w:val="2"/>
          <w:lang w:eastAsia="zh-CN"/>
        </w:rPr>
        <w:t>Зеленодольского</w:t>
      </w:r>
      <w:proofErr w:type="spellEnd"/>
      <w:r w:rsidRPr="00D227C0">
        <w:rPr>
          <w:rFonts w:ascii="Times New Roman" w:eastAsia="Times New Roman" w:hAnsi="Times New Roman" w:cs="Times New Roman"/>
          <w:b/>
          <w:kern w:val="2"/>
          <w:lang w:eastAsia="zh-CN"/>
        </w:rPr>
        <w:t xml:space="preserve"> муниципального района Республики Татарстан» </w:t>
      </w:r>
      <w:r w:rsidRPr="00D227C0">
        <w:rPr>
          <w:rFonts w:ascii="Times New Roman" w:eastAsia="Times New Roman" w:hAnsi="Times New Roman" w:cs="Times New Roman"/>
          <w:kern w:val="2"/>
          <w:lang w:eastAsia="zh-CN"/>
        </w:rPr>
        <w:t>и</w:t>
      </w:r>
      <w:r w:rsidR="00C06516" w:rsidRPr="00D227C0">
        <w:rPr>
          <w:rFonts w:ascii="Times New Roman" w:eastAsia="Calibri" w:hAnsi="Times New Roman" w:cs="Times New Roman"/>
        </w:rPr>
        <w:t xml:space="preserve"> заверяется печатью Учреждения.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227C0">
        <w:rPr>
          <w:rFonts w:ascii="Times New Roman" w:eastAsia="Calibri" w:hAnsi="Times New Roman" w:cs="Times New Roman"/>
          <w:b/>
        </w:rPr>
        <w:t xml:space="preserve">4. Процедура </w:t>
      </w:r>
      <w:proofErr w:type="spellStart"/>
      <w:r w:rsidRPr="00D227C0">
        <w:rPr>
          <w:rFonts w:ascii="Times New Roman" w:eastAsia="Calibri" w:hAnsi="Times New Roman" w:cs="Times New Roman"/>
          <w:b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  <w:b/>
        </w:rPr>
        <w:t>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4.1. Подготовка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>: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принятие решения о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самообследовании</w:t>
      </w:r>
      <w:proofErr w:type="spellEnd"/>
      <w:r w:rsidRPr="00D227C0">
        <w:rPr>
          <w:rFonts w:ascii="Times New Roman" w:eastAsia="Calibri" w:hAnsi="Times New Roman" w:cs="Times New Roman"/>
        </w:rPr>
        <w:t>;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определение модели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 xml:space="preserve">, выборка критериев и показателей, определение содержания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>, методов сбора информации;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техническое обеспечение;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распределение ответственности, постановка задач, создание рабочей группы;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проведение обучения, совещаний и т.п.;</w:t>
      </w:r>
    </w:p>
    <w:p w:rsidR="00C06516" w:rsidRPr="00D227C0" w:rsidRDefault="00C06516" w:rsidP="00DE04E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подготовка анкет, бланков.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4.2. Проведение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>:</w:t>
      </w:r>
    </w:p>
    <w:p w:rsidR="00C06516" w:rsidRPr="00D227C0" w:rsidRDefault="00C06516" w:rsidP="00DE0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сбор и первичная обработка статистических данных, содержащихся в документах учета и отчетности;</w:t>
      </w:r>
    </w:p>
    <w:p w:rsidR="00C06516" w:rsidRPr="00D227C0" w:rsidRDefault="00C06516" w:rsidP="00DE0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сбор информации с применением тестирования, собеседования, прослушивания и т.п.;</w:t>
      </w:r>
    </w:p>
    <w:p w:rsidR="00C06516" w:rsidRPr="00D227C0" w:rsidRDefault="00C06516" w:rsidP="00DE0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заполнение таблиц;</w:t>
      </w:r>
    </w:p>
    <w:p w:rsidR="00C06516" w:rsidRPr="00D227C0" w:rsidRDefault="00C06516" w:rsidP="00DE0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применение методов анализа и обобщения;</w:t>
      </w:r>
    </w:p>
    <w:p w:rsidR="00C06516" w:rsidRPr="00D227C0" w:rsidRDefault="00C06516" w:rsidP="00DE0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окончательное формирование базы для написания отчета.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4.3.Обработка и использование материалов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>:</w:t>
      </w:r>
    </w:p>
    <w:p w:rsidR="00C06516" w:rsidRPr="00D227C0" w:rsidRDefault="00C06516" w:rsidP="00DE04E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статистическая обработка данных;</w:t>
      </w:r>
    </w:p>
    <w:p w:rsidR="00C06516" w:rsidRPr="00D227C0" w:rsidRDefault="00C06516" w:rsidP="00DE04E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графическое представление части материалов;</w:t>
      </w:r>
    </w:p>
    <w:p w:rsidR="00C06516" w:rsidRPr="00D227C0" w:rsidRDefault="00C06516" w:rsidP="00DE04E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качественная интерпретация количественных данных;</w:t>
      </w:r>
    </w:p>
    <w:p w:rsidR="00C06516" w:rsidRPr="00D227C0" w:rsidRDefault="00C06516" w:rsidP="00DE04E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обсуждение отчета в статусе официального документа на Педагогическом совете Учреждения.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4.4. Структура отчета о результатах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>:</w:t>
      </w:r>
    </w:p>
    <w:p w:rsidR="00C06516" w:rsidRPr="00D227C0" w:rsidRDefault="00C06516" w:rsidP="00DE04E1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D227C0">
        <w:rPr>
          <w:rFonts w:ascii="Times New Roman" w:eastAsia="Calibri" w:hAnsi="Times New Roman" w:cs="Times New Roman"/>
          <w:b/>
          <w:i/>
        </w:rPr>
        <w:t>Аналитическая часть.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Общие сведения об</w:t>
      </w:r>
      <w:r w:rsidR="00E8021F" w:rsidRPr="00D227C0">
        <w:rPr>
          <w:rFonts w:ascii="Times New Roman" w:eastAsia="Calibri" w:hAnsi="Times New Roman" w:cs="Times New Roman"/>
        </w:rPr>
        <w:t xml:space="preserve"> </w:t>
      </w:r>
      <w:r w:rsidRPr="00D227C0">
        <w:rPr>
          <w:rFonts w:ascii="Times New Roman" w:eastAsia="Calibri" w:hAnsi="Times New Roman" w:cs="Times New Roman"/>
        </w:rPr>
        <w:t>Учреждении.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Система управления Учреждения.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Организация учебного процесса: содержание и результаты образовательной деятельности.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Качество кадрового обеспечения.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Качество учебно-методического, библиотечно-информационного обеспечения.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Качество материально-технической базы.</w:t>
      </w:r>
    </w:p>
    <w:p w:rsidR="00C06516" w:rsidRPr="00D227C0" w:rsidRDefault="00C06516" w:rsidP="00DE04E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>Функционирование внутренней системы оценки качества образования.</w:t>
      </w:r>
    </w:p>
    <w:p w:rsidR="00C06516" w:rsidRPr="00D227C0" w:rsidRDefault="00C06516" w:rsidP="00DE04E1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  <w:b/>
        </w:rPr>
        <w:t>Результаты анализа показателей деятельности</w:t>
      </w:r>
      <w:r w:rsidRPr="00D227C0">
        <w:rPr>
          <w:rFonts w:ascii="Times New Roman" w:eastAsia="Calibri" w:hAnsi="Times New Roman" w:cs="Times New Roman"/>
        </w:rPr>
        <w:t xml:space="preserve"> Учреждения, подлежащей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самообследованию</w:t>
      </w:r>
      <w:proofErr w:type="spellEnd"/>
      <w:r w:rsidRPr="00D227C0">
        <w:rPr>
          <w:rFonts w:ascii="Times New Roman" w:eastAsia="Calibri" w:hAnsi="Times New Roman" w:cs="Times New Roman"/>
        </w:rPr>
        <w:t xml:space="preserve"> (Приложение 1).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227C0">
        <w:rPr>
          <w:rFonts w:ascii="Times New Roman" w:eastAsia="Calibri" w:hAnsi="Times New Roman" w:cs="Times New Roman"/>
          <w:b/>
        </w:rPr>
        <w:t xml:space="preserve">5. Состав лиц, привлекаемых для проведения </w:t>
      </w:r>
      <w:proofErr w:type="spellStart"/>
      <w:r w:rsidRPr="00D227C0">
        <w:rPr>
          <w:rFonts w:ascii="Times New Roman" w:eastAsia="Calibri" w:hAnsi="Times New Roman" w:cs="Times New Roman"/>
          <w:b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  <w:b/>
        </w:rPr>
        <w:t>.</w:t>
      </w:r>
    </w:p>
    <w:p w:rsidR="00E8021F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5.1. Для проведения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 xml:space="preserve"> привлекаются </w:t>
      </w:r>
      <w:r w:rsidR="00ED7F6D" w:rsidRPr="00D227C0">
        <w:rPr>
          <w:rFonts w:ascii="Times New Roman" w:eastAsia="Calibri" w:hAnsi="Times New Roman" w:cs="Times New Roman"/>
        </w:rPr>
        <w:t>заведующий</w:t>
      </w:r>
      <w:r w:rsidRPr="00D227C0">
        <w:rPr>
          <w:rFonts w:ascii="Times New Roman" w:eastAsia="Calibri" w:hAnsi="Times New Roman" w:cs="Times New Roman"/>
        </w:rPr>
        <w:t>, административные работники, педагогические работники, медицинские работники, главный бухгалтер, родители воспитанников.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t xml:space="preserve">5.2. Состав рабочей группы по проведению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 xml:space="preserve"> и формированию отчета определяется приказом руководителя Учреждения.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227C0">
        <w:rPr>
          <w:rFonts w:ascii="Times New Roman" w:eastAsia="Calibri" w:hAnsi="Times New Roman" w:cs="Times New Roman"/>
          <w:b/>
        </w:rPr>
        <w:t>6. Обеспечение открытости и доступности информации</w:t>
      </w:r>
    </w:p>
    <w:p w:rsidR="00C06516" w:rsidRPr="00D227C0" w:rsidRDefault="00C06516" w:rsidP="00DE0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227C0">
        <w:rPr>
          <w:rFonts w:ascii="Times New Roman" w:eastAsia="Calibri" w:hAnsi="Times New Roman" w:cs="Times New Roman"/>
        </w:rPr>
        <w:lastRenderedPageBreak/>
        <w:t>6.1. Отчет о результатах</w:t>
      </w:r>
      <w:r w:rsidR="00DE04E1" w:rsidRPr="00D227C0">
        <w:rPr>
          <w:rFonts w:ascii="Times New Roman" w:eastAsia="Calibri" w:hAnsi="Times New Roman" w:cs="Times New Roman"/>
        </w:rPr>
        <w:t xml:space="preserve"> </w:t>
      </w:r>
      <w:proofErr w:type="spellStart"/>
      <w:r w:rsidRPr="00D227C0">
        <w:rPr>
          <w:rFonts w:ascii="Times New Roman" w:eastAsia="Calibri" w:hAnsi="Times New Roman" w:cs="Times New Roman"/>
        </w:rPr>
        <w:t>самообследования</w:t>
      </w:r>
      <w:proofErr w:type="spellEnd"/>
      <w:r w:rsidRPr="00D227C0">
        <w:rPr>
          <w:rFonts w:ascii="Times New Roman" w:eastAsia="Calibri" w:hAnsi="Times New Roman" w:cs="Times New Roman"/>
        </w:rPr>
        <w:t xml:space="preserve"> Учреждения размещается в </w:t>
      </w:r>
      <w:proofErr w:type="spellStart"/>
      <w:r w:rsidRPr="00D227C0">
        <w:rPr>
          <w:rFonts w:ascii="Times New Roman" w:eastAsia="Calibri" w:hAnsi="Times New Roman" w:cs="Times New Roman"/>
        </w:rPr>
        <w:t>информационно-телекоммуникационых</w:t>
      </w:r>
      <w:proofErr w:type="spellEnd"/>
      <w:r w:rsidRPr="00D227C0">
        <w:rPr>
          <w:rFonts w:ascii="Times New Roman" w:eastAsia="Calibri" w:hAnsi="Times New Roman" w:cs="Times New Roman"/>
        </w:rPr>
        <w:t xml:space="preserve"> сетях, в том числе на официальном сайте</w:t>
      </w:r>
      <w:r w:rsidR="008E6D6E" w:rsidRPr="00D227C0">
        <w:rPr>
          <w:rFonts w:ascii="Times New Roman" w:eastAsia="Calibri" w:hAnsi="Times New Roman" w:cs="Times New Roman"/>
        </w:rPr>
        <w:t xml:space="preserve">. </w:t>
      </w:r>
      <w:r w:rsidRPr="00D227C0">
        <w:rPr>
          <w:rFonts w:ascii="Times New Roman" w:eastAsia="Calibri" w:hAnsi="Times New Roman" w:cs="Times New Roman"/>
        </w:rPr>
        <w:t>Учреждения в сети «Интернет» и направляется учредителю не позднее 01 сентября текущего года.</w:t>
      </w:r>
    </w:p>
    <w:p w:rsidR="0047594D" w:rsidRPr="00D227C0" w:rsidRDefault="0047594D" w:rsidP="00DE0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807" w:rsidRPr="00D227C0" w:rsidRDefault="002B1807" w:rsidP="00DE04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227C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Приложение 1</w:t>
      </w:r>
    </w:p>
    <w:p w:rsidR="002B1807" w:rsidRPr="00D227C0" w:rsidRDefault="002B1807" w:rsidP="00DE04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2B1807" w:rsidRPr="00D227C0" w:rsidRDefault="002B1807" w:rsidP="00DE04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227C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Показатели</w:t>
      </w:r>
    </w:p>
    <w:p w:rsidR="002B1807" w:rsidRPr="00D227C0" w:rsidRDefault="002B1807" w:rsidP="00DE04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227C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деятельности образовательной организации,</w:t>
      </w:r>
    </w:p>
    <w:p w:rsidR="002B1807" w:rsidRPr="00D227C0" w:rsidRDefault="002B1807" w:rsidP="00DE04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227C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подлежащей </w:t>
      </w:r>
      <w:proofErr w:type="spellStart"/>
      <w:r w:rsidRPr="00D227C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самообследованию</w:t>
      </w:r>
      <w:proofErr w:type="spellEnd"/>
    </w:p>
    <w:p w:rsidR="00C06516" w:rsidRPr="00D227C0" w:rsidRDefault="00C06516" w:rsidP="00DE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8094"/>
        <w:gridCol w:w="1403"/>
      </w:tblGrid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227C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27C0">
              <w:rPr>
                <w:rFonts w:ascii="Times New Roman" w:hAnsi="Times New Roman" w:cs="Times New Roman"/>
              </w:rPr>
              <w:t>/</w:t>
            </w:r>
            <w:proofErr w:type="spellStart"/>
            <w:r w:rsidRPr="00D227C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E8021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Ед</w:t>
            </w:r>
            <w:proofErr w:type="gramStart"/>
            <w:r w:rsidRPr="00D227C0">
              <w:rPr>
                <w:rFonts w:ascii="Times New Roman" w:hAnsi="Times New Roman" w:cs="Times New Roman"/>
              </w:rPr>
              <w:t>.и</w:t>
            </w:r>
            <w:proofErr w:type="gramEnd"/>
            <w:r w:rsidRPr="00D227C0">
              <w:rPr>
                <w:rFonts w:ascii="Times New Roman" w:hAnsi="Times New Roman" w:cs="Times New Roman"/>
              </w:rPr>
              <w:t>змерения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1"/>
              <w:rPr>
                <w:rFonts w:ascii="Times New Roman" w:hAnsi="Times New Roman" w:cs="Times New Roman"/>
              </w:rPr>
            </w:pPr>
            <w:bookmarkStart w:id="0" w:name="sub_1001"/>
            <w:r w:rsidRPr="00D227C0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Style w:val="a5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" w:name="sub_1011"/>
            <w:r w:rsidRPr="00D227C0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" w:name="sub_1111"/>
            <w:r w:rsidRPr="00D227C0">
              <w:rPr>
                <w:rFonts w:ascii="Times New Roman" w:hAnsi="Times New Roman" w:cs="Times New Roman"/>
              </w:rPr>
              <w:t>1.1.1</w:t>
            </w:r>
            <w:bookmarkEnd w:id="2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D227C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D227C0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" w:name="sub_1112"/>
            <w:r w:rsidRPr="00D227C0">
              <w:rPr>
                <w:rFonts w:ascii="Times New Roman" w:hAnsi="Times New Roman" w:cs="Times New Roman"/>
              </w:rPr>
              <w:t>1.1.2</w:t>
            </w:r>
            <w:bookmarkEnd w:id="3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" w:name="sub_1113"/>
            <w:r w:rsidRPr="00D227C0">
              <w:rPr>
                <w:rFonts w:ascii="Times New Roman" w:hAnsi="Times New Roman" w:cs="Times New Roman"/>
              </w:rPr>
              <w:t>1.1.3</w:t>
            </w:r>
            <w:bookmarkEnd w:id="4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5" w:name="sub_1114"/>
            <w:r w:rsidRPr="00D227C0">
              <w:rPr>
                <w:rFonts w:ascii="Times New Roman" w:hAnsi="Times New Roman" w:cs="Times New Roman"/>
              </w:rPr>
              <w:t>1.1.4</w:t>
            </w:r>
            <w:bookmarkEnd w:id="5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6" w:name="sub_1012"/>
            <w:r w:rsidRPr="00D227C0">
              <w:rPr>
                <w:rFonts w:ascii="Times New Roman" w:hAnsi="Times New Roman" w:cs="Times New Roman"/>
              </w:rPr>
              <w:t>1.2</w:t>
            </w:r>
            <w:bookmarkEnd w:id="6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7" w:name="sub_1013"/>
            <w:r w:rsidRPr="00D227C0">
              <w:rPr>
                <w:rFonts w:ascii="Times New Roman" w:hAnsi="Times New Roman" w:cs="Times New Roman"/>
              </w:rPr>
              <w:t>1.3</w:t>
            </w:r>
            <w:bookmarkEnd w:id="7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8" w:name="sub_1014"/>
            <w:r w:rsidRPr="00D227C0">
              <w:rPr>
                <w:rFonts w:ascii="Times New Roman" w:hAnsi="Times New Roman" w:cs="Times New Roman"/>
              </w:rPr>
              <w:t>1.4</w:t>
            </w:r>
            <w:bookmarkEnd w:id="8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9" w:name="sub_1141"/>
            <w:r w:rsidRPr="00D227C0">
              <w:rPr>
                <w:rFonts w:ascii="Times New Roman" w:hAnsi="Times New Roman" w:cs="Times New Roman"/>
              </w:rPr>
              <w:t>1.4.1</w:t>
            </w:r>
            <w:bookmarkEnd w:id="9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D227C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D227C0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0" w:name="sub_1142"/>
            <w:r w:rsidRPr="00D227C0">
              <w:rPr>
                <w:rFonts w:ascii="Times New Roman" w:hAnsi="Times New Roman" w:cs="Times New Roman"/>
              </w:rPr>
              <w:t>1.4.2</w:t>
            </w:r>
            <w:bookmarkEnd w:id="10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1" w:name="sub_1143"/>
            <w:r w:rsidRPr="00D227C0">
              <w:rPr>
                <w:rFonts w:ascii="Times New Roman" w:hAnsi="Times New Roman" w:cs="Times New Roman"/>
              </w:rPr>
              <w:t>1.4.3</w:t>
            </w:r>
            <w:bookmarkEnd w:id="11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2" w:name="sub_1015"/>
            <w:r w:rsidRPr="00D227C0">
              <w:rPr>
                <w:rFonts w:ascii="Times New Roman" w:hAnsi="Times New Roman" w:cs="Times New Roman"/>
              </w:rPr>
              <w:t>1.5</w:t>
            </w:r>
            <w:bookmarkEnd w:id="12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3" w:name="sub_1151"/>
            <w:r w:rsidRPr="00D227C0">
              <w:rPr>
                <w:rFonts w:ascii="Times New Roman" w:hAnsi="Times New Roman" w:cs="Times New Roman"/>
              </w:rPr>
              <w:t>1.5.1</w:t>
            </w:r>
            <w:bookmarkEnd w:id="13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4" w:name="sub_1152"/>
            <w:r w:rsidRPr="00D227C0">
              <w:rPr>
                <w:rFonts w:ascii="Times New Roman" w:hAnsi="Times New Roman" w:cs="Times New Roman"/>
              </w:rPr>
              <w:t>1.5.2</w:t>
            </w:r>
            <w:bookmarkEnd w:id="14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5" w:name="sub_1153"/>
            <w:r w:rsidRPr="00D227C0">
              <w:rPr>
                <w:rFonts w:ascii="Times New Roman" w:hAnsi="Times New Roman" w:cs="Times New Roman"/>
              </w:rPr>
              <w:t>1.5.3</w:t>
            </w:r>
            <w:bookmarkEnd w:id="15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6" w:name="sub_1016"/>
            <w:r w:rsidRPr="00D227C0">
              <w:rPr>
                <w:rFonts w:ascii="Times New Roman" w:hAnsi="Times New Roman" w:cs="Times New Roman"/>
              </w:rPr>
              <w:t>1.6</w:t>
            </w:r>
            <w:bookmarkEnd w:id="16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день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7" w:name="sub_1017"/>
            <w:r w:rsidRPr="00D227C0">
              <w:rPr>
                <w:rFonts w:ascii="Times New Roman" w:hAnsi="Times New Roman" w:cs="Times New Roman"/>
              </w:rPr>
              <w:t>1.7</w:t>
            </w:r>
            <w:bookmarkEnd w:id="17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8" w:name="sub_1171"/>
            <w:r w:rsidRPr="00D227C0">
              <w:rPr>
                <w:rFonts w:ascii="Times New Roman" w:hAnsi="Times New Roman" w:cs="Times New Roman"/>
              </w:rPr>
              <w:t>1.7.1</w:t>
            </w:r>
            <w:bookmarkEnd w:id="18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9" w:name="sub_1172"/>
            <w:r w:rsidRPr="00D227C0">
              <w:rPr>
                <w:rFonts w:ascii="Times New Roman" w:hAnsi="Times New Roman" w:cs="Times New Roman"/>
              </w:rPr>
              <w:t>1.7.2</w:t>
            </w:r>
            <w:bookmarkEnd w:id="19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rPr>
          <w:trHeight w:val="5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0" w:name="sub_1173"/>
            <w:r w:rsidRPr="00D227C0">
              <w:rPr>
                <w:rFonts w:ascii="Times New Roman" w:hAnsi="Times New Roman" w:cs="Times New Roman"/>
              </w:rPr>
              <w:t>1.7.3</w:t>
            </w:r>
            <w:bookmarkEnd w:id="20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1" w:name="sub_1174"/>
            <w:r w:rsidRPr="00D227C0">
              <w:rPr>
                <w:rFonts w:ascii="Times New Roman" w:hAnsi="Times New Roman" w:cs="Times New Roman"/>
              </w:rPr>
              <w:t>1.7.4</w:t>
            </w:r>
            <w:bookmarkEnd w:id="21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2" w:name="sub_1018"/>
            <w:r w:rsidRPr="00D227C0">
              <w:rPr>
                <w:rFonts w:ascii="Times New Roman" w:hAnsi="Times New Roman" w:cs="Times New Roman"/>
              </w:rPr>
              <w:t>1.8</w:t>
            </w:r>
            <w:bookmarkEnd w:id="22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3" w:name="sub_1181"/>
            <w:r w:rsidRPr="00D227C0">
              <w:rPr>
                <w:rFonts w:ascii="Times New Roman" w:hAnsi="Times New Roman" w:cs="Times New Roman"/>
              </w:rPr>
              <w:t>1.8.1</w:t>
            </w:r>
            <w:bookmarkEnd w:id="23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4" w:name="sub_1182"/>
            <w:r w:rsidRPr="00D227C0">
              <w:rPr>
                <w:rFonts w:ascii="Times New Roman" w:hAnsi="Times New Roman" w:cs="Times New Roman"/>
              </w:rPr>
              <w:t>1.8.2</w:t>
            </w:r>
            <w:bookmarkEnd w:id="24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5" w:name="sub_1019"/>
            <w:r w:rsidRPr="00D227C0">
              <w:rPr>
                <w:rFonts w:ascii="Times New Roman" w:hAnsi="Times New Roman" w:cs="Times New Roman"/>
              </w:rPr>
              <w:t>1.9</w:t>
            </w:r>
            <w:bookmarkEnd w:id="25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6" w:name="sub_1191"/>
            <w:r w:rsidRPr="00D227C0">
              <w:rPr>
                <w:rFonts w:ascii="Times New Roman" w:hAnsi="Times New Roman" w:cs="Times New Roman"/>
              </w:rPr>
              <w:t>1.9.1</w:t>
            </w:r>
            <w:bookmarkEnd w:id="26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7" w:name="sub_1192"/>
            <w:r w:rsidRPr="00D227C0">
              <w:rPr>
                <w:rFonts w:ascii="Times New Roman" w:hAnsi="Times New Roman" w:cs="Times New Roman"/>
              </w:rPr>
              <w:t>1.9.2</w:t>
            </w:r>
            <w:bookmarkEnd w:id="27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8" w:name="sub_1110"/>
            <w:r w:rsidRPr="00D227C0">
              <w:rPr>
                <w:rFonts w:ascii="Times New Roman" w:hAnsi="Times New Roman" w:cs="Times New Roman"/>
              </w:rPr>
              <w:t>1.10</w:t>
            </w:r>
            <w:bookmarkEnd w:id="28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 в </w:t>
            </w:r>
            <w:r w:rsidRPr="00D227C0">
              <w:rPr>
                <w:rFonts w:ascii="Times New Roman" w:hAnsi="Times New Roman" w:cs="Times New Roman"/>
              </w:rPr>
              <w:lastRenderedPageBreak/>
              <w:t>общей численности педагогических работников в возрасте до 30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lastRenderedPageBreak/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9" w:name="sub_11011"/>
            <w:r w:rsidRPr="00D227C0">
              <w:rPr>
                <w:rFonts w:ascii="Times New Roman" w:hAnsi="Times New Roman" w:cs="Times New Roman"/>
              </w:rPr>
              <w:lastRenderedPageBreak/>
              <w:t>1.11</w:t>
            </w:r>
            <w:bookmarkEnd w:id="29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0" w:name="sub_11012"/>
            <w:r w:rsidRPr="00D227C0">
              <w:rPr>
                <w:rFonts w:ascii="Times New Roman" w:hAnsi="Times New Roman" w:cs="Times New Roman"/>
              </w:rPr>
              <w:t>1.12</w:t>
            </w:r>
            <w:bookmarkEnd w:id="30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1" w:name="sub_11013"/>
            <w:r w:rsidRPr="00D227C0">
              <w:rPr>
                <w:rFonts w:ascii="Times New Roman" w:hAnsi="Times New Roman" w:cs="Times New Roman"/>
              </w:rPr>
              <w:t>1.13</w:t>
            </w:r>
            <w:bookmarkEnd w:id="31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2" w:name="sub_11014"/>
            <w:r w:rsidRPr="00D227C0">
              <w:rPr>
                <w:rFonts w:ascii="Times New Roman" w:hAnsi="Times New Roman" w:cs="Times New Roman"/>
              </w:rPr>
              <w:t>1.14</w:t>
            </w:r>
            <w:bookmarkEnd w:id="32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человек/человек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3" w:name="sub_11015"/>
            <w:r w:rsidRPr="00D227C0">
              <w:rPr>
                <w:rFonts w:ascii="Times New Roman" w:hAnsi="Times New Roman" w:cs="Times New Roman"/>
              </w:rPr>
              <w:t>1.15</w:t>
            </w:r>
            <w:bookmarkEnd w:id="33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4" w:name="sub_11151"/>
            <w:r w:rsidRPr="00D227C0">
              <w:rPr>
                <w:rFonts w:ascii="Times New Roman" w:hAnsi="Times New Roman" w:cs="Times New Roman"/>
              </w:rPr>
              <w:t>1.15.1</w:t>
            </w:r>
            <w:bookmarkEnd w:id="34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5" w:name="sub_11152"/>
            <w:r w:rsidRPr="00D227C0">
              <w:rPr>
                <w:rFonts w:ascii="Times New Roman" w:hAnsi="Times New Roman" w:cs="Times New Roman"/>
              </w:rPr>
              <w:t>1.15.2</w:t>
            </w:r>
            <w:bookmarkEnd w:id="35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6" w:name="sub_11153"/>
            <w:r w:rsidRPr="00D227C0">
              <w:rPr>
                <w:rFonts w:ascii="Times New Roman" w:hAnsi="Times New Roman" w:cs="Times New Roman"/>
              </w:rPr>
              <w:t>1.15.3</w:t>
            </w:r>
            <w:bookmarkEnd w:id="36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7" w:name="sub_11154"/>
            <w:r w:rsidRPr="00D227C0">
              <w:rPr>
                <w:rFonts w:ascii="Times New Roman" w:hAnsi="Times New Roman" w:cs="Times New Roman"/>
              </w:rPr>
              <w:t>1.15.4</w:t>
            </w:r>
            <w:bookmarkEnd w:id="37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8" w:name="sub_11155"/>
            <w:r w:rsidRPr="00D227C0">
              <w:rPr>
                <w:rFonts w:ascii="Times New Roman" w:hAnsi="Times New Roman" w:cs="Times New Roman"/>
              </w:rPr>
              <w:t>1.15.5</w:t>
            </w:r>
            <w:bookmarkEnd w:id="38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D227C0">
              <w:rPr>
                <w:rFonts w:ascii="Times New Roman" w:hAnsi="Times New Roman" w:cs="Times New Roman"/>
              </w:rPr>
              <w:t>я-</w:t>
            </w:r>
            <w:proofErr w:type="gramEnd"/>
            <w:r w:rsidRPr="00D227C0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9" w:name="sub_11156"/>
            <w:r w:rsidRPr="00D227C0">
              <w:rPr>
                <w:rFonts w:ascii="Times New Roman" w:hAnsi="Times New Roman" w:cs="Times New Roman"/>
              </w:rPr>
              <w:t>1.15.6</w:t>
            </w:r>
            <w:bookmarkEnd w:id="39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1"/>
              <w:rPr>
                <w:rFonts w:ascii="Times New Roman" w:hAnsi="Times New Roman" w:cs="Times New Roman"/>
              </w:rPr>
            </w:pPr>
            <w:bookmarkStart w:id="40" w:name="sub_1002"/>
            <w:r w:rsidRPr="00D227C0">
              <w:rPr>
                <w:rFonts w:ascii="Times New Roman" w:hAnsi="Times New Roman" w:cs="Times New Roman"/>
              </w:rPr>
              <w:t>2.</w:t>
            </w:r>
            <w:bookmarkEnd w:id="40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Style w:val="a5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1" w:name="sub_1021"/>
            <w:r w:rsidRPr="00D227C0">
              <w:rPr>
                <w:rFonts w:ascii="Times New Roman" w:hAnsi="Times New Roman" w:cs="Times New Roman"/>
              </w:rPr>
              <w:t>2.1</w:t>
            </w:r>
            <w:bookmarkEnd w:id="41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кв.м.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2" w:name="sub_1022"/>
            <w:r w:rsidRPr="00D227C0">
              <w:rPr>
                <w:rFonts w:ascii="Times New Roman" w:hAnsi="Times New Roman" w:cs="Times New Roman"/>
              </w:rPr>
              <w:t>2.2</w:t>
            </w:r>
            <w:bookmarkEnd w:id="42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кв.м.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3" w:name="sub_1023"/>
            <w:r w:rsidRPr="00D227C0">
              <w:rPr>
                <w:rFonts w:ascii="Times New Roman" w:hAnsi="Times New Roman" w:cs="Times New Roman"/>
              </w:rPr>
              <w:t>2.3</w:t>
            </w:r>
            <w:bookmarkEnd w:id="43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4" w:name="sub_1024"/>
            <w:r w:rsidRPr="00D227C0">
              <w:rPr>
                <w:rFonts w:ascii="Times New Roman" w:hAnsi="Times New Roman" w:cs="Times New Roman"/>
              </w:rPr>
              <w:t>2.4</w:t>
            </w:r>
            <w:bookmarkEnd w:id="44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  <w:tr w:rsidR="00E8021F" w:rsidRPr="00D227C0" w:rsidTr="00E8021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5" w:name="sub_1025"/>
            <w:r w:rsidRPr="00D227C0">
              <w:rPr>
                <w:rFonts w:ascii="Times New Roman" w:hAnsi="Times New Roman" w:cs="Times New Roman"/>
              </w:rPr>
              <w:t>2.5</w:t>
            </w:r>
            <w:bookmarkEnd w:id="45"/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1F" w:rsidRPr="00D227C0" w:rsidRDefault="00E8021F" w:rsidP="00D10BB5">
            <w:pPr>
              <w:pStyle w:val="a7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1F" w:rsidRPr="00D227C0" w:rsidRDefault="00E8021F" w:rsidP="00D10B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C0">
              <w:rPr>
                <w:rFonts w:ascii="Times New Roman" w:hAnsi="Times New Roman" w:cs="Times New Roman"/>
              </w:rPr>
              <w:t>да/нет</w:t>
            </w:r>
          </w:p>
        </w:tc>
      </w:tr>
    </w:tbl>
    <w:p w:rsidR="00182613" w:rsidRPr="00D227C0" w:rsidRDefault="00182613" w:rsidP="00DE0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2613" w:rsidRPr="00D227C0" w:rsidSect="00D227C0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74EB2"/>
    <w:multiLevelType w:val="multilevel"/>
    <w:tmpl w:val="A98ABEC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516"/>
    <w:rsid w:val="00102F9B"/>
    <w:rsid w:val="001454A0"/>
    <w:rsid w:val="00182613"/>
    <w:rsid w:val="001E246E"/>
    <w:rsid w:val="002B1807"/>
    <w:rsid w:val="003225E1"/>
    <w:rsid w:val="0047594D"/>
    <w:rsid w:val="004D4210"/>
    <w:rsid w:val="00785205"/>
    <w:rsid w:val="00893838"/>
    <w:rsid w:val="008E6D6E"/>
    <w:rsid w:val="009A7D69"/>
    <w:rsid w:val="009C15E9"/>
    <w:rsid w:val="00AB69D2"/>
    <w:rsid w:val="00C06516"/>
    <w:rsid w:val="00D227C0"/>
    <w:rsid w:val="00D55BF9"/>
    <w:rsid w:val="00DE04E1"/>
    <w:rsid w:val="00E8021F"/>
    <w:rsid w:val="00E9326F"/>
    <w:rsid w:val="00ED7F6D"/>
    <w:rsid w:val="00F31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E9"/>
  </w:style>
  <w:style w:type="paragraph" w:styleId="1">
    <w:name w:val="heading 1"/>
    <w:basedOn w:val="a"/>
    <w:next w:val="a"/>
    <w:link w:val="10"/>
    <w:uiPriority w:val="99"/>
    <w:qFormat/>
    <w:rsid w:val="00E802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6D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table" w:styleId="a4">
    <w:name w:val="Table Grid"/>
    <w:basedOn w:val="a1"/>
    <w:uiPriority w:val="59"/>
    <w:rsid w:val="00ED7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802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E8021F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E802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E8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6D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table" w:styleId="a4">
    <w:name w:val="Table Grid"/>
    <w:basedOn w:val="a1"/>
    <w:uiPriority w:val="59"/>
    <w:rsid w:val="00ED7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12</cp:revision>
  <cp:lastPrinted>2017-08-30T08:29:00Z</cp:lastPrinted>
  <dcterms:created xsi:type="dcterms:W3CDTF">2016-07-13T08:11:00Z</dcterms:created>
  <dcterms:modified xsi:type="dcterms:W3CDTF">2017-09-07T09:27:00Z</dcterms:modified>
</cp:coreProperties>
</file>